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77E5C" w:rsidRPr="00F52C3F" w:rsidRDefault="00F77E5C" w:rsidP="00266626">
      <w:pPr>
        <w:jc w:val="center"/>
        <w:rPr>
          <w:rFonts w:ascii="Times New Roman" w:hAnsi="Times New Roman"/>
          <w:sz w:val="28"/>
          <w:u w:val="single"/>
        </w:rPr>
      </w:pPr>
      <w:r w:rsidRPr="00F52C3F">
        <w:rPr>
          <w:rFonts w:ascii="Times New Roman" w:hAnsi="Times New Roman"/>
          <w:sz w:val="28"/>
          <w:u w:val="single"/>
        </w:rPr>
        <w:t>Mandatory OHSAA Preseason Meeting</w:t>
      </w:r>
    </w:p>
    <w:p w:rsidR="00F77E5C" w:rsidRPr="00F52C3F" w:rsidRDefault="00F77E5C" w:rsidP="00266626">
      <w:pPr>
        <w:jc w:val="center"/>
        <w:rPr>
          <w:rFonts w:ascii="Times New Roman" w:hAnsi="Times New Roman"/>
          <w:sz w:val="28"/>
          <w:u w:val="single"/>
        </w:rPr>
      </w:pPr>
    </w:p>
    <w:p w:rsidR="00F77E5C" w:rsidRPr="00F52C3F" w:rsidRDefault="00F77E5C" w:rsidP="00266626">
      <w:pPr>
        <w:pStyle w:val="ListParagraph"/>
        <w:numPr>
          <w:ilvl w:val="0"/>
          <w:numId w:val="2"/>
        </w:numPr>
        <w:rPr>
          <w:rFonts w:ascii="Times New Roman" w:hAnsi="Times New Roman"/>
          <w:sz w:val="28"/>
        </w:rPr>
      </w:pPr>
      <w:r w:rsidRPr="00F52C3F">
        <w:rPr>
          <w:rFonts w:ascii="Times New Roman" w:hAnsi="Times New Roman"/>
          <w:sz w:val="28"/>
        </w:rPr>
        <w:t>Welcome and Introductions</w:t>
      </w:r>
    </w:p>
    <w:p w:rsidR="00F77E5C" w:rsidRPr="00F52C3F" w:rsidRDefault="00F77E5C" w:rsidP="00266626">
      <w:pPr>
        <w:pStyle w:val="ListParagraph"/>
        <w:numPr>
          <w:ilvl w:val="0"/>
          <w:numId w:val="2"/>
        </w:numPr>
        <w:rPr>
          <w:rFonts w:ascii="Times New Roman" w:hAnsi="Times New Roman"/>
          <w:sz w:val="28"/>
        </w:rPr>
      </w:pPr>
      <w:r w:rsidRPr="00F52C3F">
        <w:rPr>
          <w:rFonts w:ascii="Times New Roman" w:hAnsi="Times New Roman"/>
          <w:sz w:val="28"/>
        </w:rPr>
        <w:t>Hamilton Local Schools Athletic Code of Conduct</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Attendance</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 xml:space="preserve">On the day of an athletic event, a student athlete must be counted present at school on both half day sessions of the day to be eligible to participate in that day’s contest. </w:t>
      </w:r>
      <w:r w:rsidRPr="00F52C3F">
        <w:rPr>
          <w:rFonts w:ascii="Times New Roman" w:hAnsi="Times New Roman"/>
          <w:i/>
          <w:sz w:val="28"/>
          <w:lang w:eastAsia="ja-JP"/>
        </w:rPr>
        <w:t>Penalty: Denial of participation in that day’s contest.</w:t>
      </w:r>
    </w:p>
    <w:p w:rsidR="00F77E5C" w:rsidRPr="00F52C3F" w:rsidRDefault="00F77E5C" w:rsidP="00266626">
      <w:pPr>
        <w:pStyle w:val="ListParagraph"/>
        <w:numPr>
          <w:ilvl w:val="2"/>
          <w:numId w:val="2"/>
        </w:numPr>
        <w:rPr>
          <w:rFonts w:ascii="Times New Roman" w:hAnsi="Times New Roman"/>
          <w:i/>
          <w:sz w:val="28"/>
        </w:rPr>
      </w:pPr>
      <w:r w:rsidRPr="00F52C3F">
        <w:rPr>
          <w:rFonts w:ascii="Times New Roman" w:hAnsi="Times New Roman"/>
          <w:sz w:val="28"/>
          <w:lang w:eastAsia="ja-JP"/>
        </w:rPr>
        <w:t xml:space="preserve">On a school day following a midweek athletic event, a student athlete must be present for the entire school day to be eligible to for the next scheduled contest. </w:t>
      </w:r>
      <w:r w:rsidRPr="00F52C3F">
        <w:rPr>
          <w:rFonts w:ascii="Times New Roman" w:hAnsi="Times New Roman"/>
          <w:i/>
          <w:sz w:val="28"/>
          <w:lang w:eastAsia="ja-JP"/>
        </w:rPr>
        <w:t>Penalty: Denial of participation in the next contest</w:t>
      </w:r>
    </w:p>
    <w:p w:rsidR="00F77E5C" w:rsidRPr="00F52C3F" w:rsidRDefault="00F77E5C" w:rsidP="00266626">
      <w:pPr>
        <w:pStyle w:val="ListParagraph"/>
        <w:numPr>
          <w:ilvl w:val="2"/>
          <w:numId w:val="2"/>
        </w:numPr>
        <w:rPr>
          <w:rFonts w:ascii="Times New Roman" w:hAnsi="Times New Roman"/>
          <w:i/>
          <w:sz w:val="28"/>
        </w:rPr>
      </w:pPr>
      <w:r w:rsidRPr="00F52C3F">
        <w:rPr>
          <w:rFonts w:ascii="Times New Roman" w:hAnsi="Times New Roman"/>
          <w:sz w:val="28"/>
          <w:lang w:eastAsia="ja-JP"/>
        </w:rPr>
        <w:t>Exceptions may be made in the event of an excused absence approved by the principal.</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Athletic Eligibility</w:t>
      </w:r>
    </w:p>
    <w:p w:rsidR="00F77E5C"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Minimum scholarship requirement of the OHSAA:  Student athletes must have received passing grades in five classes during the previous nine-week grading period in those subjects in whom the student received grades. (HLS has minimum 1.5 GPA)</w:t>
      </w:r>
    </w:p>
    <w:p w:rsidR="00F77E5C" w:rsidRPr="00F52C3F" w:rsidRDefault="00F77E5C" w:rsidP="00266626">
      <w:pPr>
        <w:pStyle w:val="ListParagraph"/>
        <w:numPr>
          <w:ilvl w:val="2"/>
          <w:numId w:val="2"/>
        </w:numPr>
        <w:rPr>
          <w:rFonts w:ascii="Times New Roman" w:hAnsi="Times New Roman"/>
          <w:sz w:val="28"/>
        </w:rPr>
      </w:pPr>
      <w:r>
        <w:rPr>
          <w:rFonts w:ascii="Times New Roman" w:hAnsi="Times New Roman"/>
          <w:sz w:val="28"/>
          <w:lang w:eastAsia="ja-JP"/>
        </w:rPr>
        <w:t>PE classes at the HS level do not count towards 5</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Summer School – Grades do not count towards eligibility</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All coursework must be turned in prior to the end of the 9 weeks.  Grades can’t be changed once they recorded.</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AAA monitoring program</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NCAA and NAIA Clearinghouse</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Student Discipline</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 xml:space="preserve">When a student athlete is serving an out-of-school suspension, he/she is excluded from participation in all athletic activities/events and practices during the specified duration of the suspension.  When a student is serving an in-school suspension, he/she may be given permission to attend school activities or participate in athletic contests.  The principal makes the decision or his designee based on the offense. </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Athletic Transportation</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 xml:space="preserve">Student athletes are required to ride the team bus to and from athletic events.  Departure from this requirement will release the Hamilton Local Board of Education and its employees from all liability for any adverse results that may occur.  </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lang w:eastAsia="ja-JP"/>
        </w:rPr>
        <w:t>Travel Release Form for urgent family needs/emergencies must be signed and filed in athletic prior to end of school day of event.  Available on Athletic Website</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Media, Recording or Transmitting</w:t>
      </w:r>
    </w:p>
    <w:p w:rsidR="00F77E5C" w:rsidRPr="00F52C3F" w:rsidRDefault="00F77E5C" w:rsidP="00266626">
      <w:pPr>
        <w:pStyle w:val="ListParagraph"/>
        <w:widowControl w:val="0"/>
        <w:numPr>
          <w:ilvl w:val="2"/>
          <w:numId w:val="2"/>
        </w:numPr>
        <w:tabs>
          <w:tab w:val="left" w:pos="1320"/>
        </w:tabs>
        <w:autoSpaceDE w:val="0"/>
        <w:autoSpaceDN w:val="0"/>
        <w:adjustRightInd w:val="0"/>
        <w:rPr>
          <w:rFonts w:ascii="Times New Roman" w:hAnsi="Times New Roman"/>
          <w:sz w:val="28"/>
        </w:rPr>
      </w:pPr>
      <w:r w:rsidRPr="00F52C3F">
        <w:rPr>
          <w:rFonts w:ascii="Times New Roman" w:hAnsi="Times New Roman"/>
          <w:sz w:val="28"/>
        </w:rPr>
        <w:t>A student shall not record or transmit audio, video, or photographs of any student, district employee or other person without the express written permission from the student’s parents, employer, or other person.</w:t>
      </w:r>
    </w:p>
    <w:p w:rsidR="00F77E5C" w:rsidRPr="00F52C3F" w:rsidRDefault="00F77E5C" w:rsidP="00266626">
      <w:pPr>
        <w:pStyle w:val="ListParagraph"/>
        <w:widowControl w:val="0"/>
        <w:numPr>
          <w:ilvl w:val="2"/>
          <w:numId w:val="2"/>
        </w:numPr>
        <w:tabs>
          <w:tab w:val="left" w:pos="1320"/>
        </w:tabs>
        <w:autoSpaceDE w:val="0"/>
        <w:autoSpaceDN w:val="0"/>
        <w:adjustRightInd w:val="0"/>
        <w:rPr>
          <w:rFonts w:ascii="Times New Roman" w:hAnsi="Times New Roman"/>
          <w:sz w:val="28"/>
        </w:rPr>
      </w:pPr>
      <w:r w:rsidRPr="00F52C3F">
        <w:rPr>
          <w:rFonts w:ascii="Times New Roman" w:hAnsi="Times New Roman"/>
          <w:sz w:val="28"/>
        </w:rPr>
        <w:t xml:space="preserve"> Social Media</w:t>
      </w:r>
    </w:p>
    <w:p w:rsidR="00F77E5C" w:rsidRPr="00F52C3F" w:rsidRDefault="00F77E5C" w:rsidP="00266626">
      <w:pPr>
        <w:pStyle w:val="ListParagraph"/>
        <w:widowControl w:val="0"/>
        <w:numPr>
          <w:ilvl w:val="1"/>
          <w:numId w:val="2"/>
        </w:numPr>
        <w:tabs>
          <w:tab w:val="left" w:pos="1320"/>
        </w:tabs>
        <w:autoSpaceDE w:val="0"/>
        <w:autoSpaceDN w:val="0"/>
        <w:adjustRightInd w:val="0"/>
        <w:rPr>
          <w:rFonts w:ascii="Times New Roman" w:hAnsi="Times New Roman"/>
          <w:sz w:val="28"/>
        </w:rPr>
      </w:pPr>
      <w:r w:rsidRPr="00F52C3F">
        <w:rPr>
          <w:rFonts w:ascii="Times New Roman" w:hAnsi="Times New Roman"/>
          <w:sz w:val="28"/>
        </w:rPr>
        <w:t>Team Issues</w:t>
      </w:r>
    </w:p>
    <w:p w:rsidR="00F77E5C" w:rsidRPr="00F52C3F" w:rsidRDefault="00F77E5C" w:rsidP="001B4C0E">
      <w:pPr>
        <w:pStyle w:val="ListParagraph"/>
        <w:widowControl w:val="0"/>
        <w:numPr>
          <w:ilvl w:val="2"/>
          <w:numId w:val="2"/>
        </w:numPr>
        <w:tabs>
          <w:tab w:val="left" w:pos="1320"/>
        </w:tabs>
        <w:autoSpaceDE w:val="0"/>
        <w:autoSpaceDN w:val="0"/>
        <w:adjustRightInd w:val="0"/>
        <w:rPr>
          <w:rFonts w:ascii="Times New Roman" w:hAnsi="Times New Roman"/>
          <w:sz w:val="28"/>
        </w:rPr>
      </w:pPr>
      <w:r w:rsidRPr="00F52C3F">
        <w:rPr>
          <w:rFonts w:ascii="Times New Roman" w:hAnsi="Times New Roman"/>
          <w:sz w:val="28"/>
        </w:rPr>
        <w:t>Players are required to speak with Head Coach about issues.</w:t>
      </w:r>
    </w:p>
    <w:p w:rsidR="00F77E5C" w:rsidRPr="00F52C3F" w:rsidRDefault="00F77E5C" w:rsidP="00211F0B">
      <w:pPr>
        <w:pStyle w:val="ListParagraph"/>
        <w:widowControl w:val="0"/>
        <w:numPr>
          <w:ilvl w:val="1"/>
          <w:numId w:val="2"/>
        </w:numPr>
        <w:tabs>
          <w:tab w:val="left" w:pos="1320"/>
        </w:tabs>
        <w:autoSpaceDE w:val="0"/>
        <w:autoSpaceDN w:val="0"/>
        <w:adjustRightInd w:val="0"/>
        <w:rPr>
          <w:rFonts w:ascii="Times New Roman" w:hAnsi="Times New Roman"/>
          <w:sz w:val="28"/>
        </w:rPr>
      </w:pPr>
      <w:r w:rsidRPr="00F52C3F">
        <w:rPr>
          <w:rFonts w:ascii="Times New Roman" w:hAnsi="Times New Roman"/>
          <w:sz w:val="28"/>
        </w:rPr>
        <w:t>Required Forms</w:t>
      </w:r>
    </w:p>
    <w:p w:rsidR="00F77E5C" w:rsidRPr="00F52C3F" w:rsidRDefault="00F77E5C" w:rsidP="00211F0B">
      <w:pPr>
        <w:pStyle w:val="ListParagraph"/>
        <w:widowControl w:val="0"/>
        <w:numPr>
          <w:ilvl w:val="2"/>
          <w:numId w:val="2"/>
        </w:numPr>
        <w:tabs>
          <w:tab w:val="left" w:pos="1320"/>
        </w:tabs>
        <w:autoSpaceDE w:val="0"/>
        <w:autoSpaceDN w:val="0"/>
        <w:adjustRightInd w:val="0"/>
        <w:rPr>
          <w:rFonts w:ascii="Times New Roman" w:hAnsi="Times New Roman"/>
          <w:sz w:val="28"/>
        </w:rPr>
      </w:pPr>
      <w:r w:rsidRPr="00F52C3F">
        <w:rPr>
          <w:rFonts w:ascii="Times New Roman" w:hAnsi="Times New Roman"/>
          <w:sz w:val="28"/>
        </w:rPr>
        <w:t>Up-to-Date Physical, Emergency Medical Authorization, Insurance Statement and Agreement, OHSAA Eligibility Checklist, HLS Code of Conduct, Pay to Participate ($75 per season)</w:t>
      </w:r>
      <w:r>
        <w:rPr>
          <w:rFonts w:ascii="Times New Roman" w:hAnsi="Times New Roman"/>
          <w:sz w:val="28"/>
        </w:rPr>
        <w:t>, Concussion Form</w:t>
      </w:r>
    </w:p>
    <w:p w:rsidR="00F77E5C" w:rsidRPr="00F52C3F" w:rsidRDefault="00F77E5C" w:rsidP="00EE4168">
      <w:pPr>
        <w:pStyle w:val="ListParagraph"/>
        <w:numPr>
          <w:ilvl w:val="0"/>
          <w:numId w:val="2"/>
        </w:numPr>
        <w:rPr>
          <w:rFonts w:ascii="Times New Roman" w:hAnsi="Times New Roman"/>
          <w:sz w:val="28"/>
        </w:rPr>
      </w:pPr>
      <w:r w:rsidRPr="00F52C3F">
        <w:rPr>
          <w:rFonts w:ascii="Times New Roman" w:hAnsi="Times New Roman"/>
          <w:sz w:val="28"/>
        </w:rPr>
        <w:t>HLS Athletic Web Page – www.hamiltonrangers.org</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Ranger Recaps</w:t>
      </w:r>
    </w:p>
    <w:p w:rsidR="00F77E5C" w:rsidRPr="00F52C3F" w:rsidRDefault="00F77E5C" w:rsidP="000F518A">
      <w:pPr>
        <w:pStyle w:val="ListParagraph"/>
        <w:numPr>
          <w:ilvl w:val="0"/>
          <w:numId w:val="2"/>
        </w:numPr>
        <w:rPr>
          <w:rFonts w:ascii="Times New Roman" w:hAnsi="Times New Roman"/>
          <w:sz w:val="28"/>
        </w:rPr>
      </w:pPr>
      <w:r w:rsidRPr="00F52C3F">
        <w:rPr>
          <w:rFonts w:ascii="Times New Roman" w:hAnsi="Times New Roman"/>
          <w:sz w:val="28"/>
        </w:rPr>
        <w:t xml:space="preserve">OHSAA Video </w:t>
      </w:r>
    </w:p>
    <w:p w:rsidR="00F77E5C" w:rsidRPr="00F52C3F" w:rsidRDefault="00F77E5C" w:rsidP="000F518A">
      <w:pPr>
        <w:pStyle w:val="ListParagraph"/>
        <w:numPr>
          <w:ilvl w:val="0"/>
          <w:numId w:val="2"/>
        </w:numPr>
        <w:rPr>
          <w:rFonts w:ascii="Times New Roman" w:hAnsi="Times New Roman"/>
          <w:sz w:val="28"/>
        </w:rPr>
      </w:pPr>
      <w:r w:rsidRPr="00F52C3F">
        <w:rPr>
          <w:rFonts w:ascii="Times New Roman" w:hAnsi="Times New Roman"/>
          <w:sz w:val="28"/>
        </w:rPr>
        <w:t>OHSAA Residency Affidavit</w:t>
      </w:r>
    </w:p>
    <w:p w:rsidR="00F77E5C" w:rsidRPr="00F52C3F" w:rsidRDefault="00F77E5C" w:rsidP="00266626">
      <w:pPr>
        <w:pStyle w:val="ListParagraph"/>
        <w:numPr>
          <w:ilvl w:val="0"/>
          <w:numId w:val="2"/>
        </w:numPr>
        <w:rPr>
          <w:rFonts w:ascii="Times New Roman" w:hAnsi="Times New Roman"/>
          <w:sz w:val="28"/>
        </w:rPr>
      </w:pPr>
      <w:r w:rsidRPr="00F52C3F">
        <w:rPr>
          <w:rFonts w:ascii="Times New Roman" w:hAnsi="Times New Roman"/>
          <w:sz w:val="28"/>
        </w:rPr>
        <w:t>Athletic Boosters</w:t>
      </w:r>
    </w:p>
    <w:p w:rsidR="00F77E5C" w:rsidRPr="00F52C3F" w:rsidRDefault="00F77E5C" w:rsidP="00266626">
      <w:pPr>
        <w:pStyle w:val="ListParagraph"/>
        <w:numPr>
          <w:ilvl w:val="0"/>
          <w:numId w:val="2"/>
        </w:numPr>
        <w:rPr>
          <w:rFonts w:ascii="Times New Roman" w:hAnsi="Times New Roman"/>
          <w:sz w:val="28"/>
        </w:rPr>
      </w:pPr>
      <w:r w:rsidRPr="00F52C3F">
        <w:rPr>
          <w:rFonts w:ascii="Times New Roman" w:hAnsi="Times New Roman"/>
          <w:sz w:val="28"/>
        </w:rPr>
        <w:t>Athletic Trainer</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Concussion Baseline Testing</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Injuries</w:t>
      </w:r>
    </w:p>
    <w:p w:rsidR="00F77E5C" w:rsidRPr="00F52C3F" w:rsidRDefault="00F77E5C" w:rsidP="00266626">
      <w:pPr>
        <w:pStyle w:val="ListParagraph"/>
        <w:numPr>
          <w:ilvl w:val="0"/>
          <w:numId w:val="2"/>
        </w:numPr>
        <w:rPr>
          <w:rFonts w:ascii="Times New Roman" w:hAnsi="Times New Roman"/>
          <w:sz w:val="28"/>
        </w:rPr>
      </w:pPr>
      <w:r w:rsidRPr="00F52C3F">
        <w:rPr>
          <w:rFonts w:ascii="Times New Roman" w:hAnsi="Times New Roman"/>
          <w:sz w:val="28"/>
        </w:rPr>
        <w:t>Athlete and Spectator Expectations</w:t>
      </w:r>
    </w:p>
    <w:p w:rsidR="00F77E5C" w:rsidRPr="00F52C3F" w:rsidRDefault="00F77E5C" w:rsidP="00266626">
      <w:pPr>
        <w:pStyle w:val="ListParagraph"/>
        <w:numPr>
          <w:ilvl w:val="0"/>
          <w:numId w:val="2"/>
        </w:numPr>
        <w:rPr>
          <w:rFonts w:ascii="Times New Roman" w:hAnsi="Times New Roman"/>
          <w:sz w:val="28"/>
        </w:rPr>
      </w:pPr>
      <w:r w:rsidRPr="00F52C3F">
        <w:rPr>
          <w:rFonts w:ascii="Times New Roman" w:hAnsi="Times New Roman"/>
          <w:sz w:val="28"/>
        </w:rPr>
        <w:t>Admission to Events</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Athlete and Spectator Expectations</w:t>
      </w:r>
    </w:p>
    <w:p w:rsidR="00F77E5C" w:rsidRPr="00F52C3F" w:rsidRDefault="00F77E5C" w:rsidP="00266626">
      <w:pPr>
        <w:pStyle w:val="ListParagraph"/>
        <w:numPr>
          <w:ilvl w:val="1"/>
          <w:numId w:val="2"/>
        </w:numPr>
        <w:rPr>
          <w:rFonts w:ascii="Times New Roman" w:hAnsi="Times New Roman"/>
          <w:sz w:val="28"/>
        </w:rPr>
      </w:pPr>
      <w:r w:rsidRPr="00F52C3F">
        <w:rPr>
          <w:rFonts w:ascii="Times New Roman" w:hAnsi="Times New Roman"/>
          <w:sz w:val="28"/>
        </w:rPr>
        <w:t>Ticket Prices set by Mid-State League</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rPr>
        <w:t>HS</w:t>
      </w:r>
      <w:r>
        <w:rPr>
          <w:rFonts w:ascii="Times New Roman" w:hAnsi="Times New Roman"/>
          <w:sz w:val="28"/>
        </w:rPr>
        <w:t xml:space="preserve"> Adult $5, Student $3</w:t>
      </w:r>
    </w:p>
    <w:p w:rsidR="00F77E5C" w:rsidRPr="00F52C3F" w:rsidRDefault="00F77E5C" w:rsidP="00266626">
      <w:pPr>
        <w:pStyle w:val="ListParagraph"/>
        <w:numPr>
          <w:ilvl w:val="2"/>
          <w:numId w:val="2"/>
        </w:numPr>
        <w:rPr>
          <w:rFonts w:ascii="Times New Roman" w:hAnsi="Times New Roman"/>
          <w:sz w:val="28"/>
        </w:rPr>
      </w:pPr>
      <w:r w:rsidRPr="00F52C3F">
        <w:rPr>
          <w:rFonts w:ascii="Times New Roman" w:hAnsi="Times New Roman"/>
          <w:sz w:val="28"/>
        </w:rPr>
        <w:t>MS</w:t>
      </w:r>
      <w:r>
        <w:rPr>
          <w:rFonts w:ascii="Times New Roman" w:hAnsi="Times New Roman"/>
          <w:sz w:val="28"/>
        </w:rPr>
        <w:t xml:space="preserve"> Adult $4, Student $2</w:t>
      </w:r>
    </w:p>
    <w:p w:rsidR="00F77E5C" w:rsidRPr="00F52C3F" w:rsidRDefault="00F77E5C" w:rsidP="00EE4168">
      <w:pPr>
        <w:pStyle w:val="ListParagraph"/>
        <w:numPr>
          <w:ilvl w:val="0"/>
          <w:numId w:val="2"/>
        </w:numPr>
        <w:rPr>
          <w:rFonts w:ascii="Times New Roman" w:hAnsi="Times New Roman"/>
          <w:sz w:val="28"/>
        </w:rPr>
      </w:pPr>
      <w:r w:rsidRPr="00F52C3F">
        <w:rPr>
          <w:rFonts w:ascii="Times New Roman" w:hAnsi="Times New Roman"/>
          <w:sz w:val="28"/>
        </w:rPr>
        <w:t>Conclusion</w:t>
      </w:r>
    </w:p>
    <w:p w:rsidR="00F77E5C" w:rsidRPr="00F52C3F" w:rsidRDefault="00F77E5C" w:rsidP="00266626">
      <w:pPr>
        <w:rPr>
          <w:rFonts w:ascii="Times New Roman" w:hAnsi="Times New Roman"/>
          <w:sz w:val="28"/>
        </w:rPr>
      </w:pPr>
    </w:p>
    <w:p w:rsidR="00F77E5C" w:rsidRPr="00F52C3F" w:rsidRDefault="00F77E5C" w:rsidP="00266626">
      <w:pPr>
        <w:rPr>
          <w:rFonts w:ascii="Times New Roman" w:hAnsi="Times New Roman"/>
          <w:sz w:val="28"/>
        </w:rPr>
      </w:pPr>
    </w:p>
    <w:p w:rsidR="00F77E5C" w:rsidRPr="00F52C3F" w:rsidRDefault="00F77E5C" w:rsidP="00266626">
      <w:pPr>
        <w:rPr>
          <w:rFonts w:ascii="Times New Roman" w:hAnsi="Times New Roman"/>
          <w:sz w:val="28"/>
        </w:rPr>
      </w:pPr>
    </w:p>
    <w:p w:rsidR="00F77E5C" w:rsidRPr="00F52C3F" w:rsidRDefault="00F77E5C" w:rsidP="00266626">
      <w:pPr>
        <w:rPr>
          <w:rFonts w:ascii="Times New Roman" w:hAnsi="Times New Roman"/>
          <w:sz w:val="28"/>
        </w:rPr>
      </w:pPr>
    </w:p>
    <w:sectPr w:rsidR="00F77E5C" w:rsidRPr="00F52C3F" w:rsidSect="00BA55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C4417"/>
    <w:multiLevelType w:val="hybridMultilevel"/>
    <w:tmpl w:val="B388D97E"/>
    <w:lvl w:ilvl="0" w:tplc="00010409">
      <w:start w:val="1"/>
      <w:numFmt w:val="bullet"/>
      <w:lvlText w:val=""/>
      <w:lvlJc w:val="left"/>
      <w:pPr>
        <w:tabs>
          <w:tab w:val="num" w:pos="820"/>
        </w:tabs>
        <w:ind w:left="820" w:hanging="360"/>
      </w:pPr>
      <w:rPr>
        <w:rFonts w:ascii="Symbol" w:hAnsi="Symbol" w:hint="default"/>
      </w:rPr>
    </w:lvl>
    <w:lvl w:ilvl="1" w:tplc="00030409" w:tentative="1">
      <w:start w:val="1"/>
      <w:numFmt w:val="bullet"/>
      <w:lvlText w:val="o"/>
      <w:lvlJc w:val="left"/>
      <w:pPr>
        <w:tabs>
          <w:tab w:val="num" w:pos="1540"/>
        </w:tabs>
        <w:ind w:left="1540" w:hanging="360"/>
      </w:pPr>
      <w:rPr>
        <w:rFonts w:ascii="Courier New" w:hAnsi="Courier New" w:hint="default"/>
      </w:rPr>
    </w:lvl>
    <w:lvl w:ilvl="2" w:tplc="00050409" w:tentative="1">
      <w:start w:val="1"/>
      <w:numFmt w:val="bullet"/>
      <w:lvlText w:val=""/>
      <w:lvlJc w:val="left"/>
      <w:pPr>
        <w:tabs>
          <w:tab w:val="num" w:pos="2260"/>
        </w:tabs>
        <w:ind w:left="2260" w:hanging="360"/>
      </w:pPr>
      <w:rPr>
        <w:rFonts w:ascii="Wingdings" w:hAnsi="Wingdings" w:hint="default"/>
      </w:rPr>
    </w:lvl>
    <w:lvl w:ilvl="3" w:tplc="00010409" w:tentative="1">
      <w:start w:val="1"/>
      <w:numFmt w:val="bullet"/>
      <w:lvlText w:val=""/>
      <w:lvlJc w:val="left"/>
      <w:pPr>
        <w:tabs>
          <w:tab w:val="num" w:pos="2980"/>
        </w:tabs>
        <w:ind w:left="2980" w:hanging="360"/>
      </w:pPr>
      <w:rPr>
        <w:rFonts w:ascii="Symbol" w:hAnsi="Symbol" w:hint="default"/>
      </w:rPr>
    </w:lvl>
    <w:lvl w:ilvl="4" w:tplc="00030409" w:tentative="1">
      <w:start w:val="1"/>
      <w:numFmt w:val="bullet"/>
      <w:lvlText w:val="o"/>
      <w:lvlJc w:val="left"/>
      <w:pPr>
        <w:tabs>
          <w:tab w:val="num" w:pos="3700"/>
        </w:tabs>
        <w:ind w:left="3700" w:hanging="360"/>
      </w:pPr>
      <w:rPr>
        <w:rFonts w:ascii="Courier New" w:hAnsi="Courier New" w:hint="default"/>
      </w:rPr>
    </w:lvl>
    <w:lvl w:ilvl="5" w:tplc="00050409" w:tentative="1">
      <w:start w:val="1"/>
      <w:numFmt w:val="bullet"/>
      <w:lvlText w:val=""/>
      <w:lvlJc w:val="left"/>
      <w:pPr>
        <w:tabs>
          <w:tab w:val="num" w:pos="4420"/>
        </w:tabs>
        <w:ind w:left="4420" w:hanging="360"/>
      </w:pPr>
      <w:rPr>
        <w:rFonts w:ascii="Wingdings" w:hAnsi="Wingdings" w:hint="default"/>
      </w:rPr>
    </w:lvl>
    <w:lvl w:ilvl="6" w:tplc="00010409" w:tentative="1">
      <w:start w:val="1"/>
      <w:numFmt w:val="bullet"/>
      <w:lvlText w:val=""/>
      <w:lvlJc w:val="left"/>
      <w:pPr>
        <w:tabs>
          <w:tab w:val="num" w:pos="5140"/>
        </w:tabs>
        <w:ind w:left="5140" w:hanging="360"/>
      </w:pPr>
      <w:rPr>
        <w:rFonts w:ascii="Symbol" w:hAnsi="Symbol" w:hint="default"/>
      </w:rPr>
    </w:lvl>
    <w:lvl w:ilvl="7" w:tplc="00030409" w:tentative="1">
      <w:start w:val="1"/>
      <w:numFmt w:val="bullet"/>
      <w:lvlText w:val="o"/>
      <w:lvlJc w:val="left"/>
      <w:pPr>
        <w:tabs>
          <w:tab w:val="num" w:pos="5860"/>
        </w:tabs>
        <w:ind w:left="5860" w:hanging="360"/>
      </w:pPr>
      <w:rPr>
        <w:rFonts w:ascii="Courier New" w:hAnsi="Courier New" w:hint="default"/>
      </w:rPr>
    </w:lvl>
    <w:lvl w:ilvl="8" w:tplc="00050409" w:tentative="1">
      <w:start w:val="1"/>
      <w:numFmt w:val="bullet"/>
      <w:lvlText w:val=""/>
      <w:lvlJc w:val="left"/>
      <w:pPr>
        <w:tabs>
          <w:tab w:val="num" w:pos="6580"/>
        </w:tabs>
        <w:ind w:left="6580" w:hanging="360"/>
      </w:pPr>
      <w:rPr>
        <w:rFonts w:ascii="Wingdings" w:hAnsi="Wingdings" w:hint="default"/>
      </w:rPr>
    </w:lvl>
  </w:abstractNum>
  <w:abstractNum w:abstractNumId="1">
    <w:nsid w:val="15882444"/>
    <w:multiLevelType w:val="hybridMultilevel"/>
    <w:tmpl w:val="56F08E8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CA35179"/>
    <w:multiLevelType w:val="hybridMultilevel"/>
    <w:tmpl w:val="1E72653A"/>
    <w:lvl w:ilvl="0" w:tplc="EE928676">
      <w:start w:val="2"/>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FEC5425"/>
    <w:multiLevelType w:val="hybridMultilevel"/>
    <w:tmpl w:val="59B4A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9C82F5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50784"/>
    <w:multiLevelType w:val="multilevel"/>
    <w:tmpl w:val="B9AA35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F21643"/>
    <w:multiLevelType w:val="hybridMultilevel"/>
    <w:tmpl w:val="6304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D4B06"/>
    <w:multiLevelType w:val="multilevel"/>
    <w:tmpl w:val="CEE8476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75130"/>
    <w:rsid w:val="00020D89"/>
    <w:rsid w:val="0009202A"/>
    <w:rsid w:val="000F518A"/>
    <w:rsid w:val="0019071A"/>
    <w:rsid w:val="001B4C0E"/>
    <w:rsid w:val="00211F0B"/>
    <w:rsid w:val="00266626"/>
    <w:rsid w:val="002E556C"/>
    <w:rsid w:val="003F6BBC"/>
    <w:rsid w:val="004E1DFB"/>
    <w:rsid w:val="00526C28"/>
    <w:rsid w:val="00775130"/>
    <w:rsid w:val="00A94032"/>
    <w:rsid w:val="00B705D0"/>
    <w:rsid w:val="00BA5586"/>
    <w:rsid w:val="00BE65D5"/>
    <w:rsid w:val="00D64D02"/>
    <w:rsid w:val="00DA56ED"/>
    <w:rsid w:val="00E54D15"/>
    <w:rsid w:val="00E5634B"/>
    <w:rsid w:val="00E914C8"/>
    <w:rsid w:val="00EE4168"/>
    <w:rsid w:val="00F52C3F"/>
    <w:rsid w:val="00F77E5C"/>
    <w:rsid w:val="00FA318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775130"/>
    <w:pPr>
      <w:ind w:left="720"/>
      <w:contextualSpacing/>
    </w:pPr>
  </w:style>
  <w:style w:type="character" w:styleId="Hyperlink">
    <w:name w:val="Hyperlink"/>
    <w:basedOn w:val="DefaultParagraphFont"/>
    <w:uiPriority w:val="99"/>
    <w:semiHidden/>
    <w:rsid w:val="00BA55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426</Words>
  <Characters>2430</Characters>
  <Application>Microsoft Macintosh Word</Application>
  <DocSecurity>0</DocSecurity>
  <Lines>0</Lines>
  <Paragraphs>0</Paragraphs>
  <ScaleCrop>false</ScaleCrop>
  <Company>Hamilton Local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OHSAA Preseason Meeting</dc:title>
  <dc:subject/>
  <dc:creator>Amy Siegel</dc:creator>
  <cp:keywords/>
  <cp:lastModifiedBy>HLSD HLSD</cp:lastModifiedBy>
  <cp:revision>2</cp:revision>
  <cp:lastPrinted>2013-11-07T12:38:00Z</cp:lastPrinted>
  <dcterms:created xsi:type="dcterms:W3CDTF">2013-11-07T12:55:00Z</dcterms:created>
  <dcterms:modified xsi:type="dcterms:W3CDTF">2013-11-07T12:55:00Z</dcterms:modified>
</cp:coreProperties>
</file>